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09" w:rsidRDefault="00113409" w:rsidP="00113409">
      <w:pPr>
        <w:pStyle w:val="a3"/>
        <w:shd w:val="clear" w:color="auto" w:fill="FFFFFF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a4"/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Style w:val="a4"/>
          <w:rFonts w:ascii="Helvetica" w:hAnsi="Helvetica" w:cs="Helvetica"/>
          <w:color w:val="000000"/>
          <w:sz w:val="23"/>
          <w:szCs w:val="23"/>
        </w:rPr>
        <w:instrText xml:space="preserve"> HYPERLINK "http://www.consultant.ru/cabinet/stat/fd/2019-05-07/click/consultant/?dst=http%3A%2F%2Fwww.consultant.ru%2Flaw%2Freview%2Flink%2F%3Fid%3D207289333%23utm_campaign%3Dfd%26utm_source%3Dconsultant%26utm_medium%3Demail%26utm_content%3Dbody" \t "_blank" </w:instrTex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fldChar w:fldCharType="separate"/>
      </w:r>
      <w:r>
        <w:rPr>
          <w:rStyle w:val="a5"/>
          <w:rFonts w:ascii="Helvetica" w:hAnsi="Helvetica" w:cs="Helvetica"/>
          <w:b/>
          <w:bCs/>
          <w:color w:val="005BD1"/>
          <w:sz w:val="23"/>
          <w:szCs w:val="23"/>
        </w:rPr>
        <w:t>Приказ Минтруда России от 02.04.2019 N 197н</w:t>
      </w:r>
      <w:r>
        <w:rPr>
          <w:rFonts w:ascii="Helvetica" w:hAnsi="Helvetica" w:cs="Helvetica"/>
          <w:b/>
          <w:bCs/>
          <w:color w:val="005BD1"/>
          <w:sz w:val="23"/>
          <w:szCs w:val="23"/>
          <w:u w:val="single"/>
        </w:rPr>
        <w:br/>
      </w:r>
      <w:r>
        <w:rPr>
          <w:rStyle w:val="a5"/>
          <w:rFonts w:ascii="Helvetica" w:hAnsi="Helvetica" w:cs="Helvetica"/>
          <w:b/>
          <w:bCs/>
          <w:color w:val="005BD1"/>
          <w:sz w:val="23"/>
          <w:szCs w:val="23"/>
        </w:rPr>
        <w:t>"Об утверждении профессионального стандарта "Инструктор-методист по адаптивной физической культуре и адаптивному спорту"</w:t>
      </w:r>
      <w:r>
        <w:rPr>
          <w:rFonts w:ascii="Helvetica" w:hAnsi="Helvetica" w:cs="Helvetica"/>
          <w:b/>
          <w:bCs/>
          <w:color w:val="005BD1"/>
          <w:sz w:val="23"/>
          <w:szCs w:val="23"/>
          <w:u w:val="single"/>
        </w:rPr>
        <w:br/>
      </w:r>
      <w:r>
        <w:rPr>
          <w:rStyle w:val="a5"/>
          <w:rFonts w:ascii="Helvetica" w:hAnsi="Helvetica" w:cs="Helvetica"/>
          <w:b/>
          <w:bCs/>
          <w:color w:val="005BD1"/>
          <w:sz w:val="23"/>
          <w:szCs w:val="23"/>
        </w:rPr>
        <w:t>Зарегистрировано в Минюсте России 29.04.2019 N 54540.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fldChar w:fldCharType="end"/>
      </w:r>
    </w:p>
    <w:p w:rsidR="00113409" w:rsidRDefault="00113409" w:rsidP="00113409">
      <w:pPr>
        <w:pStyle w:val="revannmailrucssattributepostfix"/>
        <w:shd w:val="clear" w:color="auto" w:fill="FFFFFF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Утвержден обновленный профессиональный стандарт для инструкторов-методистов по адаптивной физической культуре и адаптивному спорту</w:t>
      </w:r>
    </w:p>
    <w:p w:rsidR="00113409" w:rsidRDefault="00113409" w:rsidP="00113409">
      <w:pPr>
        <w:pStyle w:val="a3"/>
        <w:shd w:val="clear" w:color="auto" w:fill="FFFFFF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Признан утратившим силу Приказ Минтруда России от 04.08.2014 N 526н, которым был утвержден ранее действовавший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профстандарт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113409" w:rsidRDefault="00113409" w:rsidP="00113409">
      <w:pPr>
        <w:pStyle w:val="a3"/>
        <w:shd w:val="clear" w:color="auto" w:fill="FFFFFF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Согласно новому стандарту целью деятельности данных специалистов является организационно-методическое обеспечение реабилитационной (восстановительной) деятельности с помощью средств физической культуры, спортивной подготовки лиц с ограниченными возможностями здоровья и инвалидов, вовлеченных в деятельность в сфере адаптивной физической культуры, адаптивного физического воспитания, адаптивного спорта.</w:t>
      </w:r>
    </w:p>
    <w:p w:rsidR="00113409" w:rsidRDefault="00113409" w:rsidP="00113409">
      <w:pPr>
        <w:pStyle w:val="a3"/>
        <w:shd w:val="clear" w:color="auto" w:fill="FFFFFF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 их функции входит:</w:t>
      </w:r>
    </w:p>
    <w:p w:rsidR="00113409" w:rsidRDefault="00113409" w:rsidP="00113409">
      <w:pPr>
        <w:pStyle w:val="a3"/>
        <w:shd w:val="clear" w:color="auto" w:fill="FFFFFF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организация групповых и индивидуальных занятий по адаптивной физической культуре с инвалидами и лицами с ограниченными возможностями здоровья;</w:t>
      </w:r>
    </w:p>
    <w:p w:rsidR="00113409" w:rsidRDefault="00113409" w:rsidP="00113409">
      <w:pPr>
        <w:pStyle w:val="a3"/>
        <w:shd w:val="clear" w:color="auto" w:fill="FFFFFF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организационно-методическое обеспечение реабилитационной деятельности с применением средств физической культуры, спортивной подготовки инвалидов, лиц с ограниченными возможностями здоровья;</w:t>
      </w:r>
    </w:p>
    <w:p w:rsidR="00113409" w:rsidRDefault="00113409" w:rsidP="00113409">
      <w:pPr>
        <w:pStyle w:val="a3"/>
        <w:shd w:val="clear" w:color="auto" w:fill="FFFFFF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организация групповых и индивидуальных занятий по адаптивной физической культуре со спортсменами спортивной сборной команды РФ (субъекта РФ) по виду (спортивной дисциплине) адаптивного спорта.</w:t>
      </w:r>
    </w:p>
    <w:p w:rsidR="00113409" w:rsidRDefault="00113409" w:rsidP="00113409">
      <w:pPr>
        <w:pStyle w:val="a3"/>
        <w:shd w:val="clear" w:color="auto" w:fill="FFFFFF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133996" w:rsidRDefault="00133996">
      <w:bookmarkStart w:id="0" w:name="_GoBack"/>
      <w:bookmarkEnd w:id="0"/>
    </w:p>
    <w:sectPr w:rsidR="0013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8"/>
    <w:rsid w:val="00113409"/>
    <w:rsid w:val="00133996"/>
    <w:rsid w:val="003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409"/>
    <w:rPr>
      <w:b/>
      <w:bCs/>
    </w:rPr>
  </w:style>
  <w:style w:type="character" w:styleId="a5">
    <w:name w:val="Hyperlink"/>
    <w:basedOn w:val="a0"/>
    <w:uiPriority w:val="99"/>
    <w:semiHidden/>
    <w:unhideWhenUsed/>
    <w:rsid w:val="00113409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1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409"/>
    <w:rPr>
      <w:b/>
      <w:bCs/>
    </w:rPr>
  </w:style>
  <w:style w:type="character" w:styleId="a5">
    <w:name w:val="Hyperlink"/>
    <w:basedOn w:val="a0"/>
    <w:uiPriority w:val="99"/>
    <w:semiHidden/>
    <w:unhideWhenUsed/>
    <w:rsid w:val="00113409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1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2019-05-07T13:22:00Z</dcterms:created>
  <dcterms:modified xsi:type="dcterms:W3CDTF">2019-05-07T13:22:00Z</dcterms:modified>
</cp:coreProperties>
</file>